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3B8FA6D3"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 xml:space="preserve">ANEXO </w:t>
      </w:r>
      <w:r w:rsidR="0065093D">
        <w:rPr>
          <w:rFonts w:ascii="Arial" w:hAnsi="Arial" w:cs="Arial"/>
          <w:b/>
          <w:bCs/>
        </w:rPr>
        <w:t>IV</w:t>
      </w:r>
    </w:p>
    <w:p w14:paraId="28D10655" w14:textId="0099E46E" w:rsidR="00D03088" w:rsidRPr="00E25FCE" w:rsidRDefault="009A27C8" w:rsidP="006A6755">
      <w:pPr>
        <w:pStyle w:val="Corpodetexto"/>
        <w:spacing w:after="120" w:line="360" w:lineRule="auto"/>
        <w:jc w:val="center"/>
        <w:rPr>
          <w:rFonts w:ascii="Arial" w:hAnsi="Arial" w:cs="Arial"/>
          <w:b/>
          <w:bCs/>
        </w:rPr>
      </w:pPr>
      <w:r>
        <w:rPr>
          <w:rFonts w:ascii="Arial" w:hAnsi="Arial" w:cs="Arial"/>
          <w:b/>
          <w:bCs/>
        </w:rPr>
        <w:t>DISPENSA</w:t>
      </w:r>
      <w:r w:rsidR="00D03088" w:rsidRPr="00E25FCE">
        <w:rPr>
          <w:rFonts w:ascii="Arial" w:hAnsi="Arial" w:cs="Arial"/>
          <w:b/>
          <w:bCs/>
        </w:rPr>
        <w:t xml:space="preserve"> ELETRÔNIC</w:t>
      </w:r>
      <w:r>
        <w:rPr>
          <w:rFonts w:ascii="Arial" w:hAnsi="Arial" w:cs="Arial"/>
          <w:b/>
          <w:bCs/>
        </w:rPr>
        <w:t>A</w:t>
      </w:r>
      <w:r w:rsidR="00D03088" w:rsidRPr="00E25FCE">
        <w:rPr>
          <w:rFonts w:ascii="Arial" w:hAnsi="Arial" w:cs="Arial"/>
          <w:b/>
          <w:bCs/>
        </w:rPr>
        <w:t xml:space="preserve"> Nº </w:t>
      </w:r>
      <w:r w:rsidR="00E15264">
        <w:rPr>
          <w:rFonts w:ascii="Arial" w:hAnsi="Arial" w:cs="Arial"/>
          <w:b/>
          <w:bCs/>
        </w:rPr>
        <w:t>5</w:t>
      </w:r>
      <w:r w:rsidR="00E25FCE" w:rsidRPr="00FB1686">
        <w:rPr>
          <w:rFonts w:ascii="Arial" w:hAnsi="Arial" w:cs="Arial"/>
          <w:b/>
          <w:bCs/>
        </w:rPr>
        <w:t>/202</w:t>
      </w:r>
      <w:r w:rsidR="0065093D">
        <w:rPr>
          <w:rFonts w:ascii="Arial" w:hAnsi="Arial" w:cs="Arial"/>
          <w:b/>
          <w:bCs/>
        </w:rPr>
        <w:t>6</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4E2B0EC2"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na modalidade de </w:t>
      </w:r>
      <w:r w:rsidR="00C0217E">
        <w:rPr>
          <w:rFonts w:ascii="Arial" w:hAnsi="Arial" w:cs="Arial"/>
          <w:w w:val="115"/>
          <w:lang w:val="pt-BR"/>
        </w:rPr>
        <w:t>dispensa</w:t>
      </w:r>
      <w:r w:rsidRPr="005C1816">
        <w:rPr>
          <w:rFonts w:ascii="Arial" w:hAnsi="Arial" w:cs="Arial"/>
          <w:w w:val="115"/>
          <w:lang w:val="pt-BR"/>
        </w:rPr>
        <w:t xml:space="preserve">, na forma eletrônica, para REGISTRO DE PREÇOS nº </w:t>
      </w:r>
      <w:r w:rsidR="0041246C">
        <w:rPr>
          <w:rFonts w:ascii="Arial" w:hAnsi="Arial" w:cs="Arial"/>
          <w:w w:val="115"/>
          <w:lang w:val="pt-BR"/>
        </w:rPr>
        <w:t>XX</w:t>
      </w:r>
      <w:r w:rsidR="00E25FCE" w:rsidRPr="00FB1686">
        <w:rPr>
          <w:rFonts w:ascii="Arial" w:hAnsi="Arial" w:cs="Arial"/>
          <w:w w:val="115"/>
          <w:lang w:val="pt-BR"/>
        </w:rPr>
        <w:t>/202</w:t>
      </w:r>
      <w:r w:rsidR="00864409">
        <w:rPr>
          <w:rFonts w:ascii="Arial" w:hAnsi="Arial" w:cs="Arial"/>
          <w:w w:val="115"/>
          <w:lang w:val="pt-BR"/>
        </w:rPr>
        <w:t>6</w:t>
      </w:r>
      <w:r w:rsidR="00E25FCE">
        <w:rPr>
          <w:rFonts w:ascii="Arial" w:hAnsi="Arial" w:cs="Arial"/>
          <w:w w:val="115"/>
          <w:lang w:val="pt-BR"/>
        </w:rPr>
        <w:t>,</w:t>
      </w:r>
      <w:r w:rsidRPr="005C1816">
        <w:rPr>
          <w:rFonts w:ascii="Arial" w:hAnsi="Arial" w:cs="Arial"/>
          <w:color w:val="FF0000"/>
          <w:w w:val="115"/>
          <w:lang w:val="pt-BR"/>
        </w:rPr>
        <w:t xml:space="preserve"> </w:t>
      </w:r>
      <w:r w:rsidRPr="005C1816">
        <w:rPr>
          <w:rFonts w:ascii="Arial" w:hAnsi="Arial" w:cs="Arial"/>
          <w:w w:val="115"/>
          <w:lang w:val="pt-BR"/>
        </w:rPr>
        <w:t>processo administrativo n</w:t>
      </w:r>
      <w:r w:rsidRPr="0074236B">
        <w:rPr>
          <w:rFonts w:ascii="Arial" w:hAnsi="Arial" w:cs="Arial"/>
          <w:w w:val="115"/>
          <w:lang w:val="pt-BR"/>
        </w:rPr>
        <w:t xml:space="preserve">.º </w:t>
      </w:r>
      <w:r w:rsidR="00864409">
        <w:rPr>
          <w:rFonts w:ascii="Arial" w:hAnsi="Arial" w:cs="Arial"/>
          <w:w w:val="115"/>
          <w:lang w:val="pt-BR"/>
        </w:rPr>
        <w:t>47.684</w:t>
      </w:r>
      <w:r w:rsidR="00E25FCE" w:rsidRPr="0074236B">
        <w:rPr>
          <w:rFonts w:ascii="Arial" w:hAnsi="Arial" w:cs="Arial"/>
          <w:w w:val="115"/>
          <w:lang w:val="pt-BR"/>
        </w:rPr>
        <w:t>/2025</w:t>
      </w:r>
      <w:r w:rsidRPr="0074236B">
        <w:rPr>
          <w:rFonts w:ascii="Arial" w:hAnsi="Arial" w:cs="Arial"/>
          <w:w w:val="115"/>
          <w:lang w:val="pt-BR"/>
        </w:rPr>
        <w:t>,</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w:t>
      </w:r>
      <w:r w:rsidR="00864409">
        <w:rPr>
          <w:rFonts w:ascii="Arial" w:hAnsi="Arial" w:cs="Arial"/>
          <w:w w:val="115"/>
          <w:lang w:val="pt-BR"/>
        </w:rPr>
        <w:t>aviso de contratação direta</w:t>
      </w:r>
      <w:r w:rsidRPr="005C1816">
        <w:rPr>
          <w:rFonts w:ascii="Arial" w:hAnsi="Arial" w:cs="Arial"/>
          <w:w w:val="115"/>
          <w:lang w:val="pt-BR"/>
        </w:rPr>
        <w:t xml:space="preserve">,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72F743D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C0217E" w:rsidRPr="008C038E">
        <w:rPr>
          <w:rFonts w:ascii="Arial" w:eastAsia="Azo Sans Lt" w:hAnsi="Arial" w:cs="Arial"/>
          <w:lang w:val="pt-BR"/>
        </w:rPr>
        <w:t xml:space="preserve">REGISTRO DE PREÇOS </w:t>
      </w:r>
      <w:r w:rsidR="00864409" w:rsidRPr="008C038E">
        <w:rPr>
          <w:rFonts w:ascii="Arial" w:eastAsia="Azo Sans Lt" w:hAnsi="Arial" w:cs="Arial"/>
          <w:lang w:val="pt-BR"/>
        </w:rPr>
        <w:t>para a aquisição</w:t>
      </w:r>
      <w:r w:rsidR="00864409" w:rsidRPr="00864409">
        <w:rPr>
          <w:rFonts w:ascii="Arial" w:eastAsia="Azo Sans Lt" w:hAnsi="Arial" w:cs="Arial"/>
          <w:lang w:val="pt-BR"/>
        </w:rPr>
        <w:t xml:space="preserve"> de combustíveis (gasolina comum e óleo diesel-S10), com oferta de maior desconto na média da tabela ANP (Agência Nacional de Petróleo), com fornecimento de sistema de controle e gestão de abastecimento de toda frota de veículos oficiais, cessão de 2 (dois) tanques “aéreos”, um para gasolina comum e outro para diesel s-10 com capacidade mínima de 15.000 </w:t>
      </w:r>
      <w:proofErr w:type="spellStart"/>
      <w:r w:rsidR="00864409" w:rsidRPr="00864409">
        <w:rPr>
          <w:rFonts w:ascii="Arial" w:eastAsia="Azo Sans Lt" w:hAnsi="Arial" w:cs="Arial"/>
          <w:lang w:val="pt-BR"/>
        </w:rPr>
        <w:t>LTs</w:t>
      </w:r>
      <w:proofErr w:type="spellEnd"/>
      <w:r w:rsidR="00864409" w:rsidRPr="00864409">
        <w:rPr>
          <w:rFonts w:ascii="Arial" w:eastAsia="Azo Sans Lt" w:hAnsi="Arial" w:cs="Arial"/>
          <w:lang w:val="pt-BR"/>
        </w:rPr>
        <w:t xml:space="preserve">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exigências e estimativas estabelecidas no Termo de Referência – Anexo I do </w:t>
      </w:r>
      <w:r w:rsidR="00864409">
        <w:rPr>
          <w:rFonts w:ascii="Arial" w:eastAsia="Azo Sans Lt" w:hAnsi="Arial" w:cs="Arial"/>
          <w:lang w:val="pt-BR"/>
        </w:rPr>
        <w:t xml:space="preserve">Aviso de Contratação Direta </w:t>
      </w:r>
      <w:r w:rsidRPr="005C1816">
        <w:rPr>
          <w:rFonts w:ascii="Arial" w:eastAsia="Azo Sans Lt" w:hAnsi="Arial" w:cs="Arial"/>
          <w:lang w:val="pt-BR"/>
        </w:rPr>
        <w:t xml:space="preserve">nº </w:t>
      </w:r>
      <w:r w:rsidR="0041246C">
        <w:rPr>
          <w:rFonts w:ascii="Arial" w:eastAsia="Azo Sans Lt" w:hAnsi="Arial" w:cs="Arial"/>
          <w:lang w:val="pt-BR"/>
        </w:rPr>
        <w:t>XX</w:t>
      </w:r>
      <w:r w:rsidR="002417AD" w:rsidRPr="00FB1686">
        <w:rPr>
          <w:rFonts w:ascii="Arial" w:eastAsia="Azo Sans Lt" w:hAnsi="Arial" w:cs="Arial"/>
          <w:lang w:val="pt-BR"/>
        </w:rPr>
        <w:t>/202</w:t>
      </w:r>
      <w:r w:rsidR="00864409">
        <w:rPr>
          <w:rFonts w:ascii="Arial" w:eastAsia="Azo Sans Lt" w:hAnsi="Arial" w:cs="Arial"/>
          <w:lang w:val="pt-BR"/>
        </w:rPr>
        <w:t>6</w:t>
      </w:r>
      <w:r w:rsidR="002417AD">
        <w:rPr>
          <w:rFonts w:ascii="Arial" w:eastAsia="Azo Sans Lt" w:hAnsi="Arial" w:cs="Arial"/>
          <w:lang w:val="pt-BR"/>
        </w:rPr>
        <w:t>,</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lastRenderedPageBreak/>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Representante:</w:t>
      </w:r>
    </w:p>
    <w:p w14:paraId="36D8C346" w14:textId="34C81432" w:rsidR="00063A38" w:rsidRDefault="00063A38" w:rsidP="008D4A7E">
      <w:pPr>
        <w:tabs>
          <w:tab w:val="left" w:pos="709"/>
          <w:tab w:val="left" w:pos="4913"/>
          <w:tab w:val="left" w:pos="7050"/>
          <w:tab w:val="left" w:pos="9691"/>
        </w:tabs>
        <w:spacing w:line="360" w:lineRule="auto"/>
        <w:ind w:left="261" w:right="119"/>
        <w:jc w:val="both"/>
        <w:rPr>
          <w:rFonts w:ascii="Arial" w:eastAsia="Azo Sans Lt" w:hAnsi="Arial" w:cs="Arial"/>
          <w:b/>
          <w:bCs/>
        </w:rPr>
      </w:pPr>
    </w:p>
    <w:tbl>
      <w:tblPr>
        <w:tblW w:w="5001" w:type="pct"/>
        <w:tblCellMar>
          <w:left w:w="70" w:type="dxa"/>
          <w:right w:w="70" w:type="dxa"/>
        </w:tblCellMar>
        <w:tblLook w:val="04A0" w:firstRow="1" w:lastRow="0" w:firstColumn="1" w:lastColumn="0" w:noHBand="0" w:noVBand="1"/>
      </w:tblPr>
      <w:tblGrid>
        <w:gridCol w:w="707"/>
        <w:gridCol w:w="2079"/>
        <w:gridCol w:w="1023"/>
        <w:gridCol w:w="788"/>
        <w:gridCol w:w="867"/>
        <w:gridCol w:w="4170"/>
      </w:tblGrid>
      <w:tr w:rsidR="005D5EBB" w:rsidRPr="005C1816" w14:paraId="27403303" w14:textId="77777777" w:rsidTr="007F35ED">
        <w:trPr>
          <w:trHeight w:val="863"/>
        </w:trPr>
        <w:tc>
          <w:tcPr>
            <w:tcW w:w="367"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5D5EBB" w:rsidRPr="005C1816" w:rsidRDefault="005D5EBB"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1079"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5D5EBB" w:rsidRPr="005C1816" w:rsidRDefault="005D5EBB"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31"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5D5EBB" w:rsidRPr="005C1816" w:rsidRDefault="005D5EBB"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409"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5D5EBB" w:rsidRPr="005C1816" w:rsidRDefault="005D5EBB"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50"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5D5EBB" w:rsidRPr="005C1816" w:rsidRDefault="005D5EBB"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2164" w:type="pct"/>
            <w:tcBorders>
              <w:top w:val="single" w:sz="4" w:space="0" w:color="auto"/>
              <w:left w:val="nil"/>
              <w:right w:val="single" w:sz="4" w:space="0" w:color="auto"/>
            </w:tcBorders>
            <w:shd w:val="clear" w:color="auto" w:fill="2F5496" w:themeFill="accent1" w:themeFillShade="BF"/>
            <w:vAlign w:val="center"/>
            <w:hideMark/>
          </w:tcPr>
          <w:p w14:paraId="049D728D" w14:textId="771CC585" w:rsidR="005D5EBB" w:rsidRPr="005C1816" w:rsidRDefault="005D5EBB" w:rsidP="00771DFB">
            <w:pPr>
              <w:jc w:val="center"/>
              <w:rPr>
                <w:rFonts w:ascii="Arial" w:hAnsi="Arial" w:cs="Arial"/>
                <w:b/>
                <w:bCs/>
                <w:color w:val="FFFFFF" w:themeColor="background1"/>
              </w:rPr>
            </w:pPr>
            <w:r>
              <w:rPr>
                <w:rFonts w:ascii="Arial" w:hAnsi="Arial" w:cs="Arial"/>
                <w:b/>
                <w:bCs/>
                <w:color w:val="FFFFFF" w:themeColor="background1"/>
              </w:rPr>
              <w:t>PERCENTUAL DE DESCONTO SOBRE A MÉDIA DA TABELA ANP</w:t>
            </w:r>
          </w:p>
        </w:tc>
      </w:tr>
      <w:tr w:rsidR="005D5EBB" w:rsidRPr="005C1816" w14:paraId="09128561" w14:textId="77777777" w:rsidTr="005D5EBB">
        <w:trPr>
          <w:trHeight w:val="732"/>
        </w:trPr>
        <w:tc>
          <w:tcPr>
            <w:tcW w:w="367" w:type="pct"/>
            <w:tcBorders>
              <w:top w:val="single" w:sz="4" w:space="0" w:color="auto"/>
              <w:left w:val="single" w:sz="4" w:space="0" w:color="auto"/>
              <w:bottom w:val="single" w:sz="4" w:space="0" w:color="auto"/>
              <w:right w:val="single" w:sz="4" w:space="0" w:color="auto"/>
            </w:tcBorders>
            <w:vAlign w:val="center"/>
          </w:tcPr>
          <w:p w14:paraId="3D504052" w14:textId="77777777" w:rsidR="005D5EBB" w:rsidRPr="005C1816" w:rsidRDefault="005D5EBB" w:rsidP="00771DFB">
            <w:pPr>
              <w:jc w:val="center"/>
              <w:rPr>
                <w:rFonts w:ascii="Arial" w:hAnsi="Arial" w:cs="Arial"/>
                <w:color w:val="000000"/>
              </w:rPr>
            </w:pPr>
            <w:r w:rsidRPr="005C1816">
              <w:rPr>
                <w:rFonts w:ascii="Arial" w:hAnsi="Arial" w:cs="Arial"/>
                <w:color w:val="000000"/>
              </w:rPr>
              <w:t>1</w:t>
            </w:r>
          </w:p>
        </w:tc>
        <w:tc>
          <w:tcPr>
            <w:tcW w:w="1079" w:type="pct"/>
            <w:tcBorders>
              <w:top w:val="single" w:sz="4" w:space="0" w:color="auto"/>
              <w:left w:val="single" w:sz="4" w:space="0" w:color="auto"/>
              <w:bottom w:val="single" w:sz="4" w:space="0" w:color="auto"/>
              <w:right w:val="single" w:sz="4" w:space="0" w:color="auto"/>
            </w:tcBorders>
            <w:vAlign w:val="center"/>
          </w:tcPr>
          <w:p w14:paraId="4AC05D09" w14:textId="70C2E68E" w:rsidR="005D5EBB" w:rsidRPr="005C1816" w:rsidRDefault="005D5EBB" w:rsidP="00771DFB">
            <w:pPr>
              <w:jc w:val="center"/>
              <w:rPr>
                <w:rFonts w:ascii="Arial" w:hAnsi="Arial" w:cs="Arial"/>
                <w:color w:val="000000"/>
              </w:rPr>
            </w:pPr>
          </w:p>
        </w:tc>
        <w:tc>
          <w:tcPr>
            <w:tcW w:w="531" w:type="pct"/>
            <w:tcBorders>
              <w:top w:val="single" w:sz="4" w:space="0" w:color="auto"/>
              <w:left w:val="nil"/>
              <w:bottom w:val="single" w:sz="4" w:space="0" w:color="auto"/>
              <w:right w:val="single" w:sz="4" w:space="0" w:color="auto"/>
            </w:tcBorders>
            <w:vAlign w:val="center"/>
          </w:tcPr>
          <w:p w14:paraId="50BDF48A" w14:textId="77777777" w:rsidR="005D5EBB" w:rsidRPr="005C1816" w:rsidRDefault="005D5EBB" w:rsidP="00771DFB">
            <w:pPr>
              <w:rPr>
                <w:rFonts w:ascii="Arial" w:hAnsi="Arial" w:cs="Arial"/>
                <w:color w:val="000000"/>
              </w:rPr>
            </w:pPr>
          </w:p>
        </w:tc>
        <w:tc>
          <w:tcPr>
            <w:tcW w:w="409" w:type="pct"/>
            <w:tcBorders>
              <w:top w:val="single" w:sz="4" w:space="0" w:color="auto"/>
              <w:left w:val="nil"/>
              <w:bottom w:val="single" w:sz="4" w:space="0" w:color="auto"/>
              <w:right w:val="single" w:sz="4" w:space="0" w:color="auto"/>
            </w:tcBorders>
            <w:vAlign w:val="center"/>
          </w:tcPr>
          <w:p w14:paraId="225B3CE8" w14:textId="77777777" w:rsidR="005D5EBB" w:rsidRPr="005C1816" w:rsidRDefault="005D5EBB" w:rsidP="00771DFB">
            <w:pPr>
              <w:jc w:val="center"/>
              <w:rPr>
                <w:rFonts w:ascii="Arial" w:hAnsi="Arial" w:cs="Arial"/>
                <w:color w:val="000000"/>
              </w:rPr>
            </w:pPr>
          </w:p>
        </w:tc>
        <w:tc>
          <w:tcPr>
            <w:tcW w:w="450" w:type="pct"/>
            <w:tcBorders>
              <w:top w:val="single" w:sz="4" w:space="0" w:color="auto"/>
              <w:left w:val="nil"/>
              <w:bottom w:val="single" w:sz="4" w:space="0" w:color="auto"/>
              <w:right w:val="single" w:sz="4" w:space="0" w:color="auto"/>
            </w:tcBorders>
            <w:vAlign w:val="center"/>
          </w:tcPr>
          <w:p w14:paraId="213C63E7" w14:textId="77777777" w:rsidR="005D5EBB" w:rsidRPr="005C1816" w:rsidRDefault="005D5EBB" w:rsidP="00771DFB">
            <w:pPr>
              <w:jc w:val="center"/>
              <w:rPr>
                <w:rFonts w:ascii="Arial" w:hAnsi="Arial" w:cs="Arial"/>
                <w:color w:val="000000"/>
              </w:rPr>
            </w:pPr>
          </w:p>
        </w:tc>
        <w:tc>
          <w:tcPr>
            <w:tcW w:w="2164" w:type="pct"/>
            <w:tcBorders>
              <w:top w:val="single" w:sz="4" w:space="0" w:color="auto"/>
              <w:left w:val="nil"/>
              <w:bottom w:val="single" w:sz="4" w:space="0" w:color="auto"/>
              <w:right w:val="single" w:sz="4" w:space="0" w:color="auto"/>
            </w:tcBorders>
            <w:vAlign w:val="center"/>
          </w:tcPr>
          <w:p w14:paraId="0FE96D4B" w14:textId="77777777" w:rsidR="005D5EBB" w:rsidRPr="005C1816" w:rsidRDefault="005D5EBB" w:rsidP="00771DFB">
            <w:pPr>
              <w:jc w:val="right"/>
              <w:rPr>
                <w:rFonts w:ascii="Arial" w:hAnsi="Arial" w:cs="Arial"/>
                <w:color w:val="000000"/>
              </w:rPr>
            </w:pPr>
          </w:p>
        </w:tc>
      </w:tr>
      <w:tr w:rsidR="005D5EBB" w:rsidRPr="005C1816" w14:paraId="0D78B9B4" w14:textId="77777777" w:rsidTr="005D5EBB">
        <w:trPr>
          <w:trHeight w:val="732"/>
        </w:trPr>
        <w:tc>
          <w:tcPr>
            <w:tcW w:w="367" w:type="pct"/>
            <w:tcBorders>
              <w:top w:val="single" w:sz="4" w:space="0" w:color="auto"/>
              <w:left w:val="single" w:sz="4" w:space="0" w:color="auto"/>
              <w:bottom w:val="single" w:sz="4" w:space="0" w:color="auto"/>
              <w:right w:val="single" w:sz="4" w:space="0" w:color="auto"/>
            </w:tcBorders>
            <w:vAlign w:val="center"/>
          </w:tcPr>
          <w:p w14:paraId="26939762" w14:textId="77777777" w:rsidR="005D5EBB" w:rsidRPr="005C1816" w:rsidRDefault="005D5EBB" w:rsidP="00771DFB">
            <w:pPr>
              <w:jc w:val="center"/>
              <w:rPr>
                <w:rFonts w:ascii="Arial" w:hAnsi="Arial" w:cs="Arial"/>
                <w:color w:val="000000"/>
              </w:rPr>
            </w:pPr>
            <w:r w:rsidRPr="005C1816">
              <w:rPr>
                <w:rFonts w:ascii="Arial" w:hAnsi="Arial" w:cs="Arial"/>
                <w:color w:val="000000"/>
              </w:rPr>
              <w:t>2</w:t>
            </w:r>
          </w:p>
        </w:tc>
        <w:tc>
          <w:tcPr>
            <w:tcW w:w="1079" w:type="pct"/>
            <w:tcBorders>
              <w:top w:val="single" w:sz="4" w:space="0" w:color="auto"/>
              <w:left w:val="single" w:sz="4" w:space="0" w:color="auto"/>
              <w:bottom w:val="single" w:sz="4" w:space="0" w:color="auto"/>
              <w:right w:val="nil"/>
            </w:tcBorders>
            <w:vAlign w:val="center"/>
          </w:tcPr>
          <w:p w14:paraId="07234679" w14:textId="1290687B" w:rsidR="005D5EBB" w:rsidRPr="005C1816" w:rsidRDefault="005D5EBB" w:rsidP="00771DFB">
            <w:pPr>
              <w:jc w:val="center"/>
              <w:rPr>
                <w:rFonts w:ascii="Arial" w:hAnsi="Arial" w:cs="Arial"/>
                <w:color w:val="000000"/>
              </w:rPr>
            </w:pPr>
          </w:p>
        </w:tc>
        <w:tc>
          <w:tcPr>
            <w:tcW w:w="531" w:type="pct"/>
            <w:tcBorders>
              <w:top w:val="single" w:sz="4" w:space="0" w:color="auto"/>
              <w:left w:val="single" w:sz="4" w:space="0" w:color="auto"/>
              <w:bottom w:val="single" w:sz="4" w:space="0" w:color="auto"/>
              <w:right w:val="nil"/>
            </w:tcBorders>
            <w:vAlign w:val="center"/>
          </w:tcPr>
          <w:p w14:paraId="6F534873" w14:textId="77777777" w:rsidR="005D5EBB" w:rsidRPr="005C1816" w:rsidRDefault="005D5EBB" w:rsidP="00771DFB">
            <w:pPr>
              <w:rPr>
                <w:rFonts w:ascii="Arial" w:hAnsi="Arial" w:cs="Arial"/>
                <w:color w:val="000000"/>
              </w:rPr>
            </w:pPr>
          </w:p>
        </w:tc>
        <w:tc>
          <w:tcPr>
            <w:tcW w:w="409" w:type="pct"/>
            <w:tcBorders>
              <w:top w:val="single" w:sz="4" w:space="0" w:color="auto"/>
              <w:left w:val="single" w:sz="4" w:space="0" w:color="auto"/>
              <w:bottom w:val="single" w:sz="4" w:space="0" w:color="auto"/>
              <w:right w:val="nil"/>
            </w:tcBorders>
            <w:vAlign w:val="center"/>
          </w:tcPr>
          <w:p w14:paraId="690F6254" w14:textId="77777777" w:rsidR="005D5EBB" w:rsidRPr="005C1816" w:rsidRDefault="005D5EBB" w:rsidP="00771DFB">
            <w:pPr>
              <w:jc w:val="center"/>
              <w:rPr>
                <w:rFonts w:ascii="Arial" w:hAnsi="Arial" w:cs="Arial"/>
                <w:color w:val="000000"/>
              </w:rPr>
            </w:pPr>
          </w:p>
        </w:tc>
        <w:tc>
          <w:tcPr>
            <w:tcW w:w="450" w:type="pct"/>
            <w:tcBorders>
              <w:top w:val="single" w:sz="4" w:space="0" w:color="auto"/>
              <w:left w:val="single" w:sz="4" w:space="0" w:color="auto"/>
              <w:bottom w:val="single" w:sz="4" w:space="0" w:color="auto"/>
              <w:right w:val="single" w:sz="4" w:space="0" w:color="auto"/>
            </w:tcBorders>
            <w:vAlign w:val="center"/>
          </w:tcPr>
          <w:p w14:paraId="0E3C28C7" w14:textId="77777777" w:rsidR="005D5EBB" w:rsidRPr="005C1816" w:rsidRDefault="005D5EBB" w:rsidP="00771DFB">
            <w:pPr>
              <w:jc w:val="center"/>
              <w:rPr>
                <w:rFonts w:ascii="Arial" w:hAnsi="Arial" w:cs="Arial"/>
                <w:color w:val="000000"/>
              </w:rPr>
            </w:pPr>
          </w:p>
        </w:tc>
        <w:tc>
          <w:tcPr>
            <w:tcW w:w="2164" w:type="pct"/>
            <w:tcBorders>
              <w:top w:val="single" w:sz="4" w:space="0" w:color="auto"/>
              <w:left w:val="nil"/>
              <w:bottom w:val="single" w:sz="4" w:space="0" w:color="auto"/>
              <w:right w:val="single" w:sz="4" w:space="0" w:color="auto"/>
            </w:tcBorders>
            <w:vAlign w:val="center"/>
          </w:tcPr>
          <w:p w14:paraId="3B2ECCEF" w14:textId="77777777" w:rsidR="005D5EBB" w:rsidRPr="005C1816" w:rsidRDefault="005D5EBB" w:rsidP="00771DFB">
            <w:pPr>
              <w:jc w:val="right"/>
              <w:rPr>
                <w:rFonts w:ascii="Arial" w:hAnsi="Arial" w:cs="Arial"/>
                <w:color w:val="000000"/>
              </w:rPr>
            </w:pPr>
          </w:p>
        </w:tc>
      </w:tr>
      <w:tr w:rsidR="00CA40C3" w:rsidRPr="005C1816" w14:paraId="03B26841" w14:textId="77777777" w:rsidTr="00CA40C3">
        <w:trPr>
          <w:trHeight w:val="714"/>
        </w:trPr>
        <w:tc>
          <w:tcPr>
            <w:tcW w:w="5000"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35226611" w14:textId="77777777" w:rsidR="00CA40C3" w:rsidRPr="005C1816" w:rsidRDefault="00CA40C3"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6DCC10C4"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ÓRGÃO(S) GERENCIADOR E PARTICIPANTE(S)</w:t>
      </w:r>
    </w:p>
    <w:p w14:paraId="260AAC18" w14:textId="485108A3" w:rsidR="00587920" w:rsidRPr="009D21B7" w:rsidRDefault="00587920" w:rsidP="009D21B7">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Gill Sans MT" w:hAnsi="Arial" w:cs="Arial"/>
          <w:b/>
          <w:bCs/>
          <w:spacing w:val="-3"/>
        </w:rPr>
      </w:pPr>
      <w:r w:rsidRPr="009D21B7">
        <w:rPr>
          <w:rFonts w:ascii="Arial" w:eastAsia="Azo Sans Lt" w:hAnsi="Arial" w:cs="Arial"/>
          <w:lang w:val="pt-BR"/>
        </w:rPr>
        <w:t xml:space="preserve">O órgão gerenciador será </w:t>
      </w:r>
      <w:r w:rsidR="009D21B7" w:rsidRPr="009D21B7">
        <w:rPr>
          <w:rFonts w:ascii="Arial" w:eastAsia="Azo Sans Lt" w:hAnsi="Arial" w:cs="Arial"/>
          <w:lang w:val="pt-BR"/>
        </w:rPr>
        <w:t xml:space="preserve">a Secretaria Municipal de </w:t>
      </w:r>
      <w:r w:rsidR="005D5EBB">
        <w:rPr>
          <w:rFonts w:ascii="Arial" w:eastAsia="Azo Sans Lt" w:hAnsi="Arial" w:cs="Arial"/>
          <w:lang w:val="pt-BR"/>
        </w:rPr>
        <w:t>Serviços e Equipamentos Públicos.</w:t>
      </w:r>
    </w:p>
    <w:p w14:paraId="02E17DDD" w14:textId="77777777" w:rsidR="009D21B7" w:rsidRPr="005C1816" w:rsidRDefault="009D21B7" w:rsidP="009D21B7">
      <w:pPr>
        <w:tabs>
          <w:tab w:val="left" w:pos="567"/>
          <w:tab w:val="left" w:pos="4913"/>
          <w:tab w:val="left" w:pos="7050"/>
          <w:tab w:val="left" w:pos="9691"/>
        </w:tabs>
        <w:spacing w:before="113" w:after="120" w:line="360" w:lineRule="auto"/>
        <w:ind w:right="119"/>
        <w:jc w:val="both"/>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lastRenderedPageBreak/>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6300016A" w:rsidR="0009398B" w:rsidRPr="00B95C7F" w:rsidRDefault="00A64CAD" w:rsidP="00B95C7F">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 xml:space="preserve">A validade da Ata de Registro de Preços será de 1 (um) ano, contado a partir do primeiro dia útil subsequente à data de divulgação do seu extrato no </w:t>
      </w:r>
      <w:r w:rsidR="00D93F19">
        <w:rPr>
          <w:rFonts w:ascii="Arial" w:eastAsia="Azo Sans Lt" w:hAnsi="Arial" w:cs="Arial"/>
          <w:lang w:val="pt-BR"/>
        </w:rPr>
        <w:t>PNCP</w:t>
      </w:r>
      <w:r w:rsidR="00B95C7F">
        <w:rPr>
          <w:rFonts w:ascii="Arial" w:eastAsia="Azo Sans Lt" w:hAnsi="Arial" w:cs="Arial"/>
          <w:lang w:val="pt-BR"/>
        </w:rPr>
        <w:t xml:space="preserve">, cujo acesso poderá ser realizado através do link: </w:t>
      </w:r>
      <w:hyperlink r:id="rId8" w:history="1">
        <w:r w:rsidR="00B95C7F" w:rsidRPr="00D8115F">
          <w:rPr>
            <w:rStyle w:val="Hyperlink"/>
            <w:rFonts w:ascii="Arial" w:eastAsia="Azo Sans Lt" w:hAnsi="Arial" w:cs="Arial"/>
            <w:lang w:val="pt-BR"/>
          </w:rPr>
          <w:t>https://pncp.gov.br/app/atas?pagina=1</w:t>
        </w:r>
      </w:hyperlink>
      <w:r w:rsidR="00B95C7F">
        <w:rPr>
          <w:rFonts w:ascii="Arial" w:eastAsia="Azo Sans Lt" w:hAnsi="Arial" w:cs="Arial"/>
          <w:lang w:val="pt-BR"/>
        </w:rPr>
        <w:t>.</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 xml:space="preserve">dade interessada por intermédio de instrumento contratual, emissão de nota de empenho de </w:t>
      </w:r>
      <w:r w:rsidRPr="005C1816">
        <w:rPr>
          <w:sz w:val="22"/>
          <w:szCs w:val="22"/>
        </w:rPr>
        <w:lastRenderedPageBreak/>
        <w:t>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0" w:name="cadastro_reserva"/>
      <w:bookmarkEnd w:id="0"/>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6AC4309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9B5262">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1" w:name="habilitacao_reserva"/>
      <w:bookmarkEnd w:id="1"/>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5F61A719" w14:textId="6B2F4941" w:rsidR="00A007AB" w:rsidRPr="00A007AB" w:rsidRDefault="005E3A3F" w:rsidP="00A007AB">
      <w:pPr>
        <w:pStyle w:val="Nivel2"/>
        <w:numPr>
          <w:ilvl w:val="1"/>
          <w:numId w:val="4"/>
        </w:numPr>
        <w:spacing w:line="360" w:lineRule="auto"/>
        <w:ind w:left="0" w:firstLine="0"/>
        <w:rPr>
          <w:sz w:val="22"/>
          <w:szCs w:val="22"/>
        </w:rPr>
      </w:pPr>
      <w:r w:rsidRPr="005C1816">
        <w:rPr>
          <w:sz w:val="22"/>
          <w:szCs w:val="22"/>
        </w:rPr>
        <w:t xml:space="preserve">A ata de registro de preços será assinada por meio de assinatura digital e disponibilizada </w:t>
      </w:r>
      <w:proofErr w:type="gramStart"/>
      <w:r w:rsidRPr="005C1816">
        <w:rPr>
          <w:sz w:val="22"/>
          <w:szCs w:val="22"/>
        </w:rPr>
        <w:t xml:space="preserve">no </w:t>
      </w:r>
      <w:r w:rsidR="00F4363D" w:rsidRPr="005C1816">
        <w:rPr>
          <w:sz w:val="22"/>
          <w:szCs w:val="22"/>
        </w:rPr>
        <w:t xml:space="preserve"> sítio</w:t>
      </w:r>
      <w:proofErr w:type="gramEnd"/>
      <w:r w:rsidR="00F4363D" w:rsidRPr="005C1816">
        <w:rPr>
          <w:sz w:val="22"/>
          <w:szCs w:val="22"/>
        </w:rPr>
        <w:t xml:space="preserve"> eletrônico oficial da Prefeitura de Nova Friburgo, através do endereço </w:t>
      </w:r>
      <w:hyperlink r:id="rId9" w:history="1">
        <w:r w:rsidR="00A007AB" w:rsidRPr="00D8115F">
          <w:rPr>
            <w:rStyle w:val="Hyperlink"/>
            <w:sz w:val="22"/>
            <w:szCs w:val="22"/>
          </w:rPr>
          <w:t>https://www.pmnf.rj.gov.br/licitacao</w:t>
        </w:r>
      </w:hyperlink>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xml:space="preserve">- </w:t>
      </w:r>
      <w:proofErr w:type="gramStart"/>
      <w:r w:rsidRPr="005C1816">
        <w:rPr>
          <w:rFonts w:ascii="Arial" w:eastAsia="Azo Sans Lt" w:hAnsi="Arial" w:cs="Arial"/>
          <w:lang w:val="pt-BR"/>
        </w:rPr>
        <w:t>em</w:t>
      </w:r>
      <w:proofErr w:type="gramEnd"/>
      <w:r w:rsidRPr="005C1816">
        <w:rPr>
          <w:rFonts w:ascii="Arial" w:eastAsia="Azo Sans Lt" w:hAnsi="Arial" w:cs="Arial"/>
          <w:lang w:val="pt-BR"/>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em</w:t>
      </w:r>
      <w:proofErr w:type="gramEnd"/>
      <w:r w:rsidRPr="005C1816">
        <w:rPr>
          <w:rFonts w:ascii="Arial" w:eastAsia="Azo Sans Lt" w:hAnsi="Arial" w:cs="Arial"/>
          <w:lang w:val="pt-BR"/>
        </w:rPr>
        <w:t xml:space="preserve">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na</w:t>
      </w:r>
      <w:proofErr w:type="gramEnd"/>
      <w:r w:rsidRPr="005C1816">
        <w:rPr>
          <w:rFonts w:ascii="Arial" w:eastAsia="Azo Sans Lt" w:hAnsi="Arial" w:cs="Arial"/>
          <w:lang w:val="pt-BR"/>
        </w:rPr>
        <w:t xml:space="preserve">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w:t>
      </w:r>
      <w:r w:rsidR="003E2121" w:rsidRPr="005C1816">
        <w:rPr>
          <w:rFonts w:ascii="Arial" w:eastAsia="Azo Sans Lt" w:hAnsi="Arial" w:cs="Arial"/>
          <w:b/>
          <w:bCs/>
          <w:u w:val="single"/>
        </w:rPr>
        <w:lastRenderedPageBreak/>
        <w:t xml:space="preserve">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xml:space="preserve">, o fornecedor encaminhará, juntamente com o pedido de alteração, a documentação comprobatória ou </w:t>
      </w:r>
      <w:proofErr w:type="spellStart"/>
      <w:r w:rsidR="00FC79EC" w:rsidRPr="005C1816">
        <w:rPr>
          <w:rFonts w:ascii="Arial" w:eastAsia="Azo Sans Lt" w:hAnsi="Arial" w:cs="Arial"/>
          <w:lang w:val="pt-BR"/>
        </w:rPr>
        <w:t>a</w:t>
      </w:r>
      <w:proofErr w:type="spellEnd"/>
      <w:r w:rsidR="00FC79EC" w:rsidRPr="005C1816">
        <w:rPr>
          <w:rFonts w:ascii="Arial" w:eastAsia="Azo Sans Lt" w:hAnsi="Arial" w:cs="Arial"/>
          <w:lang w:val="pt-BR"/>
        </w:rPr>
        <w:t xml:space="preserve"> planilha de custos que demonstre a inviabilidade do preço registrado em relação 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3"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lastRenderedPageBreak/>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4" w:name="gerenciador_estimador_é_partic_em_remane"/>
      <w:bookmarkEnd w:id="4"/>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CANCELAMENTO DO REGISTRO DO FORNECEDOR E DOS PREÇOS REGISTRADOS</w:t>
      </w:r>
    </w:p>
    <w:bookmarkEnd w:id="3"/>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00E71A1D" w:rsidRPr="005C1816">
        <w:rPr>
          <w:rFonts w:ascii="Arial" w:eastAsia="Azo Sans Lt" w:hAnsi="Arial" w:cs="Arial"/>
          <w:lang w:val="pt-BR"/>
        </w:rPr>
        <w:t>descumprir</w:t>
      </w:r>
      <w:proofErr w:type="gramEnd"/>
      <w:r w:rsidR="00E71A1D" w:rsidRPr="005C1816">
        <w:rPr>
          <w:rFonts w:ascii="Arial" w:eastAsia="Azo Sans Lt" w:hAnsi="Arial" w:cs="Arial"/>
          <w:lang w:val="pt-BR"/>
        </w:rPr>
        <w:t xml:space="preserve">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não</w:t>
      </w:r>
      <w:proofErr w:type="gramEnd"/>
      <w:r w:rsidRPr="005C1816">
        <w:rPr>
          <w:rFonts w:ascii="Arial" w:eastAsia="Azo Sans Lt" w:hAnsi="Arial" w:cs="Arial"/>
          <w:lang w:val="pt-BR"/>
        </w:rPr>
        <w:t xml:space="preserve">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10"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11" w:anchor="art156iv" w:history="1">
        <w:r w:rsidRPr="005C1816">
          <w:rPr>
            <w:rFonts w:ascii="Arial" w:eastAsia="Azo Sans Lt" w:hAnsi="Arial" w:cs="Arial"/>
            <w:lang w:val="pt-BR"/>
          </w:rPr>
          <w:t>IV do caput do art. 156 da Lei nº 14.133, de 2021.</w:t>
        </w:r>
      </w:hyperlink>
    </w:p>
    <w:p w14:paraId="38E263E3" w14:textId="025C93BC"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vigência da ata de registro de preços, o órgão ou a entidade gerenciadora poderá, mediante decisão fundamentada, decidir pela manutenção do </w:t>
      </w:r>
      <w:r w:rsidRPr="009D21B7">
        <w:rPr>
          <w:rFonts w:ascii="Arial" w:eastAsia="Azo Sans Lt" w:hAnsi="Arial" w:cs="Arial"/>
          <w:lang w:val="pt-BR"/>
        </w:rPr>
        <w:t>registro de preços, vedadas novas contratações derivadas da ata enquanto perdurarem os efeitos da sanção.</w:t>
      </w:r>
    </w:p>
    <w:p w14:paraId="7196C13E" w14:textId="38E5B6BB"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O cancelamento do registro nas hipóteses previstas no subitem </w:t>
      </w:r>
      <w:r w:rsidR="00DB07C9" w:rsidRPr="009D21B7">
        <w:rPr>
          <w:rFonts w:ascii="Arial" w:eastAsia="Azo Sans Lt" w:hAnsi="Arial" w:cs="Arial"/>
          <w:lang w:val="pt-BR"/>
        </w:rPr>
        <w:t>8</w:t>
      </w:r>
      <w:r w:rsidRPr="009D21B7">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5C1816"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Na hipótese de cancelamento do </w:t>
      </w:r>
      <w:r w:rsidRPr="005C1816">
        <w:rPr>
          <w:rFonts w:ascii="Arial" w:eastAsia="Azo Sans Lt" w:hAnsi="Arial" w:cs="Arial"/>
          <w:lang w:val="pt-BR"/>
        </w:rPr>
        <w:t>registro do fornecedor, o órgão ou a entidade gerenciadora poderá convocar os licitantes que compõem o cadastro de reserva, observada a ordem de classificação.</w:t>
      </w:r>
    </w:p>
    <w:p w14:paraId="539BFAD0" w14:textId="4E7FDF4F"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dos preços registrados</w:t>
      </w:r>
    </w:p>
    <w:p w14:paraId="1AA6B351" w14:textId="07350298" w:rsidR="00E71A1D" w:rsidRPr="005C1816"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por</w:t>
      </w:r>
      <w:proofErr w:type="gramEnd"/>
      <w:r w:rsidRPr="005C1816">
        <w:rPr>
          <w:rFonts w:ascii="Arial" w:eastAsia="Azo Sans Lt" w:hAnsi="Arial" w:cs="Arial"/>
          <w:lang w:val="pt-BR"/>
        </w:rPr>
        <w:t xml:space="preserve"> razão de interesse </w:t>
      </w:r>
      <w:r w:rsidRPr="009D21B7">
        <w:rPr>
          <w:rFonts w:ascii="Arial" w:eastAsia="Azo Sans Lt" w:hAnsi="Arial" w:cs="Arial"/>
          <w:lang w:val="pt-BR"/>
        </w:rPr>
        <w:t>público; </w:t>
      </w:r>
    </w:p>
    <w:p w14:paraId="110871C8" w14:textId="2151ECD5"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w:t>
      </w:r>
      <w:proofErr w:type="gramStart"/>
      <w:r w:rsidRPr="009D21B7">
        <w:rPr>
          <w:rFonts w:ascii="Arial" w:eastAsia="Azo Sans Lt" w:hAnsi="Arial" w:cs="Arial"/>
          <w:lang w:val="pt-BR"/>
        </w:rPr>
        <w:t>a</w:t>
      </w:r>
      <w:proofErr w:type="gramEnd"/>
      <w:r w:rsidRPr="009D21B7">
        <w:rPr>
          <w:rFonts w:ascii="Arial" w:eastAsia="Azo Sans Lt" w:hAnsi="Arial" w:cs="Arial"/>
          <w:lang w:val="pt-BR"/>
        </w:rPr>
        <w:t xml:space="preserve"> pedido do fornecedor, decorrente de caso fortuito ou força maior; ou</w:t>
      </w:r>
    </w:p>
    <w:p w14:paraId="5EF76F75" w14:textId="2C721357"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lastRenderedPageBreak/>
        <w:t xml:space="preserve">- </w:t>
      </w:r>
      <w:proofErr w:type="gramStart"/>
      <w:r w:rsidRPr="009D21B7">
        <w:rPr>
          <w:rFonts w:ascii="Arial" w:eastAsia="Azo Sans Lt" w:hAnsi="Arial" w:cs="Arial"/>
          <w:lang w:val="pt-BR"/>
        </w:rPr>
        <w:t>se</w:t>
      </w:r>
      <w:proofErr w:type="gramEnd"/>
      <w:r w:rsidRPr="009D21B7">
        <w:rPr>
          <w:rFonts w:ascii="Arial" w:eastAsia="Azo Sans Lt" w:hAnsi="Arial" w:cs="Arial"/>
          <w:lang w:val="pt-BR"/>
        </w:rPr>
        <w:t xml:space="preserve"> não houver êxito nas negociações, nos termos do disposto no </w:t>
      </w:r>
      <w:r w:rsidR="00371824" w:rsidRPr="009D21B7">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A</w:t>
      </w:r>
      <w:r w:rsidR="00A64CAD" w:rsidRPr="009D21B7">
        <w:rPr>
          <w:rFonts w:ascii="Arial" w:eastAsia="Azo Sans Lt" w:hAnsi="Arial" w:cs="Arial"/>
          <w:lang w:val="pt-BR"/>
        </w:rPr>
        <w:t xml:space="preserve"> pedido do próprio, quando comprovar estar impossibilitado de cumprir as exigências da ata, pela ocorrência </w:t>
      </w:r>
      <w:r w:rsidR="00A64CAD" w:rsidRPr="005C1816">
        <w:rPr>
          <w:rFonts w:ascii="Arial" w:eastAsia="Azo Sans Lt" w:hAnsi="Arial" w:cs="Arial"/>
          <w:lang w:val="pt-BR"/>
        </w:rPr>
        <w:t>de fato superveniente que venha comprometer a perfeita execução contratual, decorrente de caso fortuito ou de 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5" w:name="_Hlk62746833"/>
      <w:r w:rsidRPr="005C1816">
        <w:rPr>
          <w:rFonts w:ascii="Arial" w:eastAsia="Azo Sans Lt" w:hAnsi="Arial" w:cs="Arial"/>
          <w:b/>
          <w:bCs/>
          <w:lang w:val="pt-BR"/>
        </w:rPr>
        <w:t>DAS PENALIDADES</w:t>
      </w:r>
    </w:p>
    <w:bookmarkEnd w:id="5"/>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34211FA1" w14:textId="2B6E5CE0" w:rsidR="00B13988" w:rsidRDefault="00731C95" w:rsidP="00DC0B5F">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vias de igual teor, que, depois de lida e achada em ordem, vai assinada pelas partes</w:t>
      </w:r>
    </w:p>
    <w:p w14:paraId="226A6DFA" w14:textId="77777777" w:rsidR="00DC0B5F" w:rsidRDefault="00DC0B5F" w:rsidP="009D21B7">
      <w:pPr>
        <w:spacing w:line="360" w:lineRule="auto"/>
        <w:jc w:val="center"/>
        <w:rPr>
          <w:rFonts w:ascii="Calibri" w:hAnsi="Calibri" w:cs="Calibri"/>
          <w:sz w:val="20"/>
        </w:rPr>
      </w:pPr>
    </w:p>
    <w:p w14:paraId="5C158880" w14:textId="77777777" w:rsidR="00DC0B5F" w:rsidRDefault="00DC0B5F" w:rsidP="009D21B7">
      <w:pPr>
        <w:spacing w:line="360" w:lineRule="auto"/>
        <w:jc w:val="center"/>
        <w:rPr>
          <w:rFonts w:ascii="Calibri" w:hAnsi="Calibri" w:cs="Calibri"/>
          <w:sz w:val="20"/>
        </w:rPr>
      </w:pPr>
    </w:p>
    <w:p w14:paraId="65F6B4D4" w14:textId="77777777" w:rsidR="00DC0B5F" w:rsidRDefault="00DC0B5F" w:rsidP="009D21B7">
      <w:pPr>
        <w:spacing w:line="360" w:lineRule="auto"/>
        <w:jc w:val="center"/>
        <w:rPr>
          <w:rFonts w:ascii="Calibri" w:hAnsi="Calibri" w:cs="Calibri"/>
          <w:sz w:val="20"/>
        </w:rPr>
      </w:pPr>
    </w:p>
    <w:p w14:paraId="1BD24AAB" w14:textId="77777777" w:rsidR="00DC0B5F" w:rsidRDefault="00DC0B5F" w:rsidP="009D21B7">
      <w:pPr>
        <w:spacing w:line="360" w:lineRule="auto"/>
        <w:jc w:val="center"/>
        <w:rPr>
          <w:rFonts w:ascii="Calibri" w:hAnsi="Calibri" w:cs="Calibri"/>
          <w:sz w:val="20"/>
        </w:rPr>
      </w:pPr>
    </w:p>
    <w:p w14:paraId="770BE128" w14:textId="77777777" w:rsidR="00DC0B5F" w:rsidRDefault="00DC0B5F" w:rsidP="009D21B7">
      <w:pPr>
        <w:spacing w:line="360" w:lineRule="auto"/>
        <w:jc w:val="center"/>
        <w:rPr>
          <w:rFonts w:ascii="Calibri" w:hAnsi="Calibri" w:cs="Calibri"/>
          <w:sz w:val="20"/>
        </w:rPr>
      </w:pPr>
    </w:p>
    <w:p w14:paraId="5DB87E1D" w14:textId="77777777" w:rsidR="00DC0B5F" w:rsidRDefault="00DC0B5F" w:rsidP="009D21B7">
      <w:pPr>
        <w:spacing w:line="360" w:lineRule="auto"/>
        <w:jc w:val="center"/>
        <w:rPr>
          <w:rFonts w:ascii="Calibri" w:hAnsi="Calibri" w:cs="Calibri"/>
          <w:sz w:val="20"/>
        </w:rPr>
      </w:pPr>
    </w:p>
    <w:p w14:paraId="4CA9D566" w14:textId="77777777" w:rsidR="00DC0B5F" w:rsidRDefault="00DC0B5F" w:rsidP="009D21B7">
      <w:pPr>
        <w:spacing w:line="360" w:lineRule="auto"/>
        <w:jc w:val="center"/>
        <w:rPr>
          <w:rFonts w:ascii="Calibri" w:hAnsi="Calibri" w:cs="Calibri"/>
          <w:sz w:val="20"/>
        </w:rPr>
      </w:pPr>
    </w:p>
    <w:p w14:paraId="1EAB29C6" w14:textId="77777777" w:rsidR="00DC0B5F" w:rsidRDefault="00DC0B5F" w:rsidP="009D21B7">
      <w:pPr>
        <w:spacing w:line="360" w:lineRule="auto"/>
        <w:jc w:val="center"/>
        <w:rPr>
          <w:rFonts w:ascii="Calibri" w:hAnsi="Calibri" w:cs="Calibri"/>
          <w:sz w:val="20"/>
        </w:rPr>
      </w:pPr>
    </w:p>
    <w:p w14:paraId="4D6B2E22" w14:textId="77777777" w:rsidR="00DC0B5F" w:rsidRDefault="00DC0B5F" w:rsidP="009D21B7">
      <w:pPr>
        <w:spacing w:line="360" w:lineRule="auto"/>
        <w:jc w:val="center"/>
        <w:rPr>
          <w:rFonts w:ascii="Calibri" w:hAnsi="Calibri" w:cs="Calibri"/>
          <w:sz w:val="20"/>
        </w:rPr>
      </w:pPr>
    </w:p>
    <w:p w14:paraId="3B33DC3C" w14:textId="276E4C20" w:rsidR="009D21B7" w:rsidRDefault="009D21B7" w:rsidP="009D21B7">
      <w:pPr>
        <w:spacing w:line="360" w:lineRule="auto"/>
        <w:jc w:val="center"/>
        <w:rPr>
          <w:rFonts w:ascii="Calibri" w:hAnsi="Calibri" w:cs="Calibri"/>
          <w:sz w:val="20"/>
        </w:rPr>
      </w:pPr>
      <w:r>
        <w:rPr>
          <w:rFonts w:ascii="Calibri" w:hAnsi="Calibri" w:cs="Calibri"/>
          <w:sz w:val="20"/>
        </w:rPr>
        <w:t>_________________________________________________</w:t>
      </w:r>
    </w:p>
    <w:p w14:paraId="4F94AF54" w14:textId="2C9B81EA" w:rsidR="009D21B7" w:rsidRPr="00C82ECD" w:rsidRDefault="005D5EBB" w:rsidP="009D21B7">
      <w:pPr>
        <w:spacing w:line="360" w:lineRule="auto"/>
        <w:jc w:val="center"/>
        <w:rPr>
          <w:rFonts w:ascii="Azo Sans Md" w:hAnsi="Azo Sans Md"/>
        </w:rPr>
      </w:pPr>
      <w:r>
        <w:rPr>
          <w:rFonts w:ascii="Azo Sans Md" w:hAnsi="Azo Sans Md"/>
        </w:rPr>
        <w:t>JOSÉ SEBASTIÃO RABELLO</w:t>
      </w:r>
    </w:p>
    <w:p w14:paraId="161718F0" w14:textId="4F655FD1" w:rsidR="009D21B7" w:rsidRPr="00C82ECD" w:rsidRDefault="009D21B7" w:rsidP="009D21B7">
      <w:pPr>
        <w:spacing w:line="360" w:lineRule="auto"/>
        <w:jc w:val="center"/>
        <w:rPr>
          <w:rFonts w:ascii="Azo Sans Lt" w:hAnsi="Azo Sans Lt"/>
        </w:rPr>
      </w:pPr>
      <w:r w:rsidRPr="00C82ECD">
        <w:rPr>
          <w:rFonts w:ascii="Azo Sans Lt" w:hAnsi="Azo Sans Lt"/>
        </w:rPr>
        <w:t xml:space="preserve">Secretário Municipal de </w:t>
      </w:r>
      <w:r w:rsidR="005D5EBB">
        <w:rPr>
          <w:rFonts w:ascii="Azo Sans Lt" w:hAnsi="Azo Sans Lt"/>
        </w:rPr>
        <w:t>Serviços e Equipamentos Públicos</w:t>
      </w:r>
    </w:p>
    <w:p w14:paraId="0F24667D" w14:textId="13B57C08" w:rsidR="009D21B7" w:rsidRPr="00C82ECD" w:rsidRDefault="009D21B7" w:rsidP="009D21B7">
      <w:pPr>
        <w:spacing w:line="360" w:lineRule="auto"/>
        <w:jc w:val="center"/>
        <w:rPr>
          <w:rFonts w:ascii="Azo Sans Lt" w:hAnsi="Azo Sans Lt"/>
        </w:rPr>
      </w:pPr>
      <w:r w:rsidRPr="00C82ECD">
        <w:rPr>
          <w:rFonts w:ascii="Azo Sans Lt" w:hAnsi="Azo Sans Lt"/>
        </w:rPr>
        <w:t>Mat. 063.</w:t>
      </w:r>
      <w:r w:rsidR="005D5EBB">
        <w:rPr>
          <w:rFonts w:ascii="Azo Sans Lt" w:hAnsi="Azo Sans Lt"/>
        </w:rPr>
        <w:t>66</w:t>
      </w:r>
      <w:r w:rsidRPr="00C82ECD">
        <w:rPr>
          <w:rFonts w:ascii="Azo Sans Lt" w:hAnsi="Azo Sans Lt"/>
        </w:rPr>
        <w:t>4</w:t>
      </w:r>
    </w:p>
    <w:p w14:paraId="43B385A3" w14:textId="5FC23F58" w:rsidR="00F261DA" w:rsidRPr="005C1816" w:rsidRDefault="005D5EBB" w:rsidP="005D5EBB">
      <w:pPr>
        <w:pStyle w:val="Corpodetexto"/>
        <w:ind w:right="3"/>
        <w:rPr>
          <w:rFonts w:ascii="Arial" w:hAnsi="Arial" w:cs="Arial"/>
          <w:w w:val="115"/>
        </w:rPr>
      </w:pPr>
      <w:r>
        <w:rPr>
          <w:rFonts w:ascii="Arial" w:hAnsi="Arial" w:cs="Arial"/>
          <w:w w:val="115"/>
        </w:rPr>
        <w:t xml:space="preserve">            ________________________                           _________________________     </w:t>
      </w:r>
    </w:p>
    <w:p w14:paraId="5EF2763B" w14:textId="77777777" w:rsidR="005D5EBB" w:rsidRDefault="005D5EBB" w:rsidP="005D5EBB">
      <w:pPr>
        <w:jc w:val="center"/>
        <w:rPr>
          <w:b/>
          <w:bCs/>
          <w:color w:val="000000"/>
        </w:rPr>
      </w:pPr>
    </w:p>
    <w:p w14:paraId="1A68A367" w14:textId="3BC03934" w:rsidR="005D5EBB" w:rsidRPr="005D5EBB" w:rsidRDefault="005D5EBB" w:rsidP="005D5EBB">
      <w:pPr>
        <w:spacing w:line="360" w:lineRule="auto"/>
        <w:jc w:val="center"/>
        <w:rPr>
          <w:rFonts w:ascii="Azo Sans Md" w:hAnsi="Azo Sans Md"/>
        </w:rPr>
      </w:pPr>
      <w:r>
        <w:rPr>
          <w:rFonts w:ascii="Azo Sans Md" w:hAnsi="Azo Sans Md"/>
        </w:rPr>
        <w:t xml:space="preserve">        </w:t>
      </w:r>
      <w:r w:rsidRPr="005D5EBB">
        <w:rPr>
          <w:rFonts w:ascii="Azo Sans Md" w:hAnsi="Azo Sans Md"/>
        </w:rPr>
        <w:t xml:space="preserve">BERNARDO COELHO VERLY                                      </w:t>
      </w:r>
      <w:r>
        <w:rPr>
          <w:rFonts w:ascii="Azo Sans Md" w:hAnsi="Azo Sans Md"/>
        </w:rPr>
        <w:t xml:space="preserve">          </w:t>
      </w:r>
      <w:r w:rsidRPr="005D5EBB">
        <w:rPr>
          <w:rFonts w:ascii="Azo Sans Md" w:hAnsi="Azo Sans Md"/>
        </w:rPr>
        <w:t xml:space="preserve"> CAROLINE MOURA KLEIN</w:t>
      </w:r>
    </w:p>
    <w:p w14:paraId="3B51711F" w14:textId="32E04118" w:rsidR="005D5EBB" w:rsidRPr="005D5EBB" w:rsidRDefault="005D5EBB" w:rsidP="005D5EBB">
      <w:pPr>
        <w:jc w:val="center"/>
        <w:rPr>
          <w:rFonts w:ascii="Azo Sans Lt" w:hAnsi="Azo Sans Lt"/>
        </w:rPr>
      </w:pPr>
      <w:r>
        <w:rPr>
          <w:rFonts w:ascii="Azo Sans Lt" w:hAnsi="Azo Sans Lt"/>
        </w:rPr>
        <w:t xml:space="preserve">          </w:t>
      </w:r>
      <w:r w:rsidRPr="005D5EBB">
        <w:rPr>
          <w:rFonts w:ascii="Azo Sans Lt" w:hAnsi="Azo Sans Lt"/>
        </w:rPr>
        <w:t>Secretário Municipal de Obras</w:t>
      </w:r>
      <w:r>
        <w:rPr>
          <w:color w:val="000000"/>
          <w:sz w:val="20"/>
          <w:szCs w:val="20"/>
        </w:rPr>
        <w:t xml:space="preserve">                                     </w:t>
      </w:r>
      <w:r w:rsidRPr="005D5EBB">
        <w:rPr>
          <w:rFonts w:ascii="Azo Sans Lt" w:hAnsi="Azo Sans Lt"/>
        </w:rPr>
        <w:t>Secretária Municipal de Educação</w:t>
      </w:r>
    </w:p>
    <w:p w14:paraId="3E6D8FC6" w14:textId="5226D015" w:rsidR="005D5EBB" w:rsidRPr="005D5EBB" w:rsidRDefault="005D5EBB" w:rsidP="005D5EBB">
      <w:pPr>
        <w:jc w:val="center"/>
        <w:rPr>
          <w:rFonts w:ascii="Azo Sans Lt" w:hAnsi="Azo Sans Lt"/>
        </w:rPr>
      </w:pPr>
      <w:r w:rsidRPr="005D5EBB">
        <w:rPr>
          <w:rFonts w:ascii="Azo Sans Lt" w:hAnsi="Azo Sans Lt"/>
        </w:rPr>
        <w:t xml:space="preserve">Mat. 62.009                                                                         </w:t>
      </w:r>
      <w:r>
        <w:rPr>
          <w:rFonts w:ascii="Azo Sans Lt" w:hAnsi="Azo Sans Lt"/>
        </w:rPr>
        <w:t xml:space="preserve">      </w:t>
      </w:r>
      <w:r w:rsidRPr="005D5EBB">
        <w:rPr>
          <w:rFonts w:ascii="Azo Sans Lt" w:hAnsi="Azo Sans Lt"/>
        </w:rPr>
        <w:t>Mat. 990.953</w:t>
      </w:r>
    </w:p>
    <w:p w14:paraId="69850292" w14:textId="75C73887" w:rsidR="00F261DA" w:rsidRDefault="00F261DA" w:rsidP="005D5EBB">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4D44172E" w14:textId="77777777" w:rsidR="00B13988" w:rsidRPr="005C1816"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255E0476" w14:textId="22DDF37E" w:rsidR="00063A38" w:rsidRDefault="00063A38" w:rsidP="00FB4A47">
      <w:pPr>
        <w:pStyle w:val="Corpodetexto"/>
        <w:tabs>
          <w:tab w:val="left" w:pos="6267"/>
        </w:tabs>
        <w:spacing w:after="120" w:line="360" w:lineRule="auto"/>
        <w:rPr>
          <w:rFonts w:ascii="Arial" w:hAnsi="Arial" w:cs="Arial"/>
          <w:w w:val="115"/>
        </w:rPr>
      </w:pPr>
    </w:p>
    <w:p w14:paraId="37D2ED55" w14:textId="31E7B770" w:rsidR="00063A38" w:rsidRDefault="00063A38" w:rsidP="00FB4A47">
      <w:pPr>
        <w:pStyle w:val="Corpodetexto"/>
        <w:tabs>
          <w:tab w:val="left" w:pos="6267"/>
        </w:tabs>
        <w:spacing w:after="120" w:line="360" w:lineRule="auto"/>
        <w:rPr>
          <w:rFonts w:ascii="Arial" w:hAnsi="Arial" w:cs="Arial"/>
          <w:w w:val="115"/>
        </w:rPr>
      </w:pPr>
    </w:p>
    <w:p w14:paraId="21750A32" w14:textId="2214F715" w:rsidR="00063A38" w:rsidRDefault="00063A38" w:rsidP="00FB4A47">
      <w:pPr>
        <w:pStyle w:val="Corpodetexto"/>
        <w:tabs>
          <w:tab w:val="left" w:pos="6267"/>
        </w:tabs>
        <w:spacing w:after="120" w:line="360" w:lineRule="auto"/>
        <w:rPr>
          <w:rFonts w:ascii="Arial" w:hAnsi="Arial" w:cs="Arial"/>
          <w:w w:val="115"/>
        </w:rPr>
      </w:pPr>
    </w:p>
    <w:p w14:paraId="1957AF15" w14:textId="53E472EC" w:rsidR="00063A38" w:rsidRDefault="00063A3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lastRenderedPageBreak/>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3595"/>
        <w:gridCol w:w="807"/>
        <w:gridCol w:w="813"/>
        <w:gridCol w:w="1204"/>
        <w:gridCol w:w="2547"/>
      </w:tblGrid>
      <w:tr w:rsidR="00F35854" w:rsidRPr="005C1816" w14:paraId="0BB40B99" w14:textId="77777777" w:rsidTr="00F35854">
        <w:trPr>
          <w:trHeight w:val="347"/>
        </w:trPr>
        <w:tc>
          <w:tcPr>
            <w:tcW w:w="34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186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41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948"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F35854" w:rsidRPr="005C1816" w14:paraId="09C29E27" w14:textId="77777777" w:rsidTr="00F35854">
        <w:trPr>
          <w:trHeight w:val="425"/>
        </w:trPr>
        <w:tc>
          <w:tcPr>
            <w:tcW w:w="34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F35854" w:rsidRPr="005C1816" w:rsidRDefault="00F35854" w:rsidP="00D4399D">
            <w:pPr>
              <w:rPr>
                <w:rFonts w:ascii="Arial" w:hAnsi="Arial" w:cs="Arial"/>
                <w:b/>
                <w:bCs/>
                <w:color w:val="FFFFFF" w:themeColor="background1"/>
              </w:rPr>
            </w:pPr>
          </w:p>
        </w:tc>
        <w:tc>
          <w:tcPr>
            <w:tcW w:w="186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F35854" w:rsidRPr="005C1816" w:rsidRDefault="00F35854" w:rsidP="00D4399D">
            <w:pPr>
              <w:rPr>
                <w:rFonts w:ascii="Arial" w:hAnsi="Arial" w:cs="Arial"/>
                <w:b/>
                <w:bCs/>
                <w:color w:val="FFFFFF" w:themeColor="background1"/>
              </w:rPr>
            </w:pPr>
          </w:p>
        </w:tc>
        <w:tc>
          <w:tcPr>
            <w:tcW w:w="41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F35854" w:rsidRPr="005C1816" w:rsidRDefault="00F35854" w:rsidP="00D4399D">
            <w:pPr>
              <w:rPr>
                <w:rFonts w:ascii="Arial" w:hAnsi="Arial" w:cs="Arial"/>
                <w:b/>
                <w:bCs/>
                <w:color w:val="FFFFFF" w:themeColor="background1"/>
              </w:rPr>
            </w:pPr>
          </w:p>
        </w:tc>
        <w:tc>
          <w:tcPr>
            <w:tcW w:w="42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F35854" w:rsidRPr="005C1816" w:rsidRDefault="00F35854" w:rsidP="00D4399D">
            <w:pPr>
              <w:rPr>
                <w:rFonts w:ascii="Arial" w:hAnsi="Arial" w:cs="Arial"/>
                <w:b/>
                <w:bCs/>
                <w:color w:val="FFFFFF" w:themeColor="background1"/>
              </w:rPr>
            </w:pPr>
          </w:p>
        </w:tc>
        <w:tc>
          <w:tcPr>
            <w:tcW w:w="625"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1322"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F35854" w:rsidRPr="005C1816" w14:paraId="243A0601"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0A39F3E5" w14:textId="77777777" w:rsidR="00F35854" w:rsidRPr="005C1816" w:rsidRDefault="00F35854" w:rsidP="00D4399D">
            <w:pPr>
              <w:jc w:val="center"/>
              <w:rPr>
                <w:rFonts w:ascii="Arial" w:hAnsi="Arial" w:cs="Arial"/>
                <w:color w:val="000000"/>
              </w:rPr>
            </w:pPr>
            <w:r w:rsidRPr="005C1816">
              <w:rPr>
                <w:rFonts w:ascii="Arial" w:hAnsi="Arial" w:cs="Arial"/>
                <w:color w:val="000000"/>
              </w:rPr>
              <w:t>1</w:t>
            </w:r>
          </w:p>
        </w:tc>
        <w:tc>
          <w:tcPr>
            <w:tcW w:w="1866" w:type="pct"/>
            <w:tcBorders>
              <w:top w:val="single" w:sz="4" w:space="0" w:color="auto"/>
              <w:left w:val="nil"/>
              <w:bottom w:val="single" w:sz="4" w:space="0" w:color="auto"/>
              <w:right w:val="single" w:sz="4" w:space="0" w:color="auto"/>
            </w:tcBorders>
            <w:vAlign w:val="center"/>
          </w:tcPr>
          <w:p w14:paraId="14158126" w14:textId="77777777" w:rsidR="00F35854" w:rsidRPr="005C1816" w:rsidRDefault="00F35854" w:rsidP="00D4399D">
            <w:pPr>
              <w:rPr>
                <w:rFonts w:ascii="Arial" w:hAnsi="Arial" w:cs="Arial"/>
                <w:color w:val="000000"/>
              </w:rPr>
            </w:pPr>
          </w:p>
        </w:tc>
        <w:tc>
          <w:tcPr>
            <w:tcW w:w="419" w:type="pct"/>
            <w:tcBorders>
              <w:top w:val="single" w:sz="4" w:space="0" w:color="auto"/>
              <w:left w:val="nil"/>
              <w:bottom w:val="single" w:sz="4" w:space="0" w:color="auto"/>
              <w:right w:val="single" w:sz="4" w:space="0" w:color="auto"/>
            </w:tcBorders>
            <w:vAlign w:val="center"/>
          </w:tcPr>
          <w:p w14:paraId="180841FC"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nil"/>
              <w:bottom w:val="single" w:sz="4" w:space="0" w:color="auto"/>
              <w:right w:val="single" w:sz="4" w:space="0" w:color="auto"/>
            </w:tcBorders>
            <w:vAlign w:val="center"/>
          </w:tcPr>
          <w:p w14:paraId="0FD81659"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6FDE17D7"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36458632" w14:textId="77777777" w:rsidR="00F35854" w:rsidRPr="005C1816" w:rsidRDefault="00F35854" w:rsidP="00D4399D">
            <w:pPr>
              <w:jc w:val="right"/>
              <w:rPr>
                <w:rFonts w:ascii="Arial" w:hAnsi="Arial" w:cs="Arial"/>
                <w:color w:val="000000"/>
              </w:rPr>
            </w:pPr>
          </w:p>
        </w:tc>
      </w:tr>
      <w:tr w:rsidR="00F35854" w:rsidRPr="005C1816" w14:paraId="60F2630D"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61052609" w14:textId="77777777" w:rsidR="00F35854" w:rsidRPr="005C1816" w:rsidRDefault="00F35854" w:rsidP="00D4399D">
            <w:pPr>
              <w:jc w:val="center"/>
              <w:rPr>
                <w:rFonts w:ascii="Arial" w:hAnsi="Arial" w:cs="Arial"/>
                <w:color w:val="000000"/>
              </w:rPr>
            </w:pPr>
            <w:r w:rsidRPr="005C1816">
              <w:rPr>
                <w:rFonts w:ascii="Arial" w:hAnsi="Arial" w:cs="Arial"/>
                <w:color w:val="000000"/>
              </w:rPr>
              <w:t>2</w:t>
            </w:r>
          </w:p>
        </w:tc>
        <w:tc>
          <w:tcPr>
            <w:tcW w:w="1866" w:type="pct"/>
            <w:tcBorders>
              <w:top w:val="single" w:sz="4" w:space="0" w:color="auto"/>
              <w:left w:val="single" w:sz="4" w:space="0" w:color="auto"/>
              <w:bottom w:val="single" w:sz="4" w:space="0" w:color="auto"/>
              <w:right w:val="nil"/>
            </w:tcBorders>
            <w:vAlign w:val="center"/>
          </w:tcPr>
          <w:p w14:paraId="5ED3219E" w14:textId="77777777" w:rsidR="00F35854" w:rsidRPr="005C1816" w:rsidRDefault="00F35854" w:rsidP="00D4399D">
            <w:pPr>
              <w:rPr>
                <w:rFonts w:ascii="Arial" w:hAnsi="Arial" w:cs="Arial"/>
                <w:color w:val="000000"/>
              </w:rPr>
            </w:pPr>
          </w:p>
        </w:tc>
        <w:tc>
          <w:tcPr>
            <w:tcW w:w="419" w:type="pct"/>
            <w:tcBorders>
              <w:top w:val="single" w:sz="4" w:space="0" w:color="auto"/>
              <w:left w:val="single" w:sz="4" w:space="0" w:color="auto"/>
              <w:bottom w:val="single" w:sz="4" w:space="0" w:color="auto"/>
              <w:right w:val="nil"/>
            </w:tcBorders>
            <w:vAlign w:val="center"/>
          </w:tcPr>
          <w:p w14:paraId="64BD9C83"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single" w:sz="4" w:space="0" w:color="auto"/>
              <w:bottom w:val="single" w:sz="4" w:space="0" w:color="auto"/>
              <w:right w:val="single" w:sz="4" w:space="0" w:color="auto"/>
            </w:tcBorders>
            <w:vAlign w:val="center"/>
          </w:tcPr>
          <w:p w14:paraId="592A3FEE"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44E36E58"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640CFA7C" w14:textId="77777777" w:rsidR="00F35854" w:rsidRPr="005C1816" w:rsidRDefault="00F35854" w:rsidP="00D4399D">
            <w:pPr>
              <w:jc w:val="right"/>
              <w:rPr>
                <w:rFonts w:ascii="Arial" w:hAnsi="Arial" w:cs="Arial"/>
                <w:color w:val="000000"/>
              </w:rPr>
            </w:pPr>
          </w:p>
        </w:tc>
      </w:tr>
      <w:tr w:rsidR="00F35854" w:rsidRPr="005C1816" w14:paraId="41D5BF33"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4DCEDB2A" w14:textId="77777777" w:rsidR="00F35854" w:rsidRPr="005C1816" w:rsidRDefault="00F35854" w:rsidP="00D4399D">
            <w:pPr>
              <w:jc w:val="center"/>
              <w:rPr>
                <w:rFonts w:ascii="Arial" w:hAnsi="Arial" w:cs="Arial"/>
                <w:color w:val="000000"/>
              </w:rPr>
            </w:pPr>
            <w:r w:rsidRPr="005C1816">
              <w:rPr>
                <w:rFonts w:ascii="Arial" w:hAnsi="Arial" w:cs="Arial"/>
                <w:color w:val="000000"/>
              </w:rPr>
              <w:t>...</w:t>
            </w:r>
          </w:p>
        </w:tc>
        <w:tc>
          <w:tcPr>
            <w:tcW w:w="1866" w:type="pct"/>
            <w:tcBorders>
              <w:top w:val="single" w:sz="4" w:space="0" w:color="auto"/>
              <w:left w:val="single" w:sz="4" w:space="0" w:color="auto"/>
              <w:bottom w:val="single" w:sz="4" w:space="0" w:color="auto"/>
              <w:right w:val="nil"/>
            </w:tcBorders>
            <w:vAlign w:val="center"/>
          </w:tcPr>
          <w:p w14:paraId="7CA1B47E" w14:textId="77777777" w:rsidR="00F35854" w:rsidRPr="005C1816" w:rsidRDefault="00F35854" w:rsidP="00D4399D">
            <w:pPr>
              <w:rPr>
                <w:rFonts w:ascii="Arial" w:hAnsi="Arial" w:cs="Arial"/>
                <w:color w:val="000000"/>
              </w:rPr>
            </w:pPr>
          </w:p>
        </w:tc>
        <w:tc>
          <w:tcPr>
            <w:tcW w:w="419" w:type="pct"/>
            <w:tcBorders>
              <w:top w:val="single" w:sz="4" w:space="0" w:color="auto"/>
              <w:left w:val="single" w:sz="4" w:space="0" w:color="auto"/>
              <w:bottom w:val="single" w:sz="4" w:space="0" w:color="auto"/>
              <w:right w:val="nil"/>
            </w:tcBorders>
            <w:noWrap/>
            <w:vAlign w:val="center"/>
          </w:tcPr>
          <w:p w14:paraId="62963D48"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single" w:sz="4" w:space="0" w:color="auto"/>
              <w:bottom w:val="single" w:sz="4" w:space="0" w:color="auto"/>
              <w:right w:val="single" w:sz="4" w:space="0" w:color="auto"/>
            </w:tcBorders>
            <w:noWrap/>
            <w:vAlign w:val="center"/>
          </w:tcPr>
          <w:p w14:paraId="38B9E892"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4F1BF4B7"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7E87FBD9" w14:textId="77777777" w:rsidR="00F35854" w:rsidRPr="005C1816" w:rsidRDefault="00F35854" w:rsidP="00D4399D">
            <w:pPr>
              <w:jc w:val="right"/>
              <w:rPr>
                <w:rFonts w:ascii="Arial" w:hAnsi="Arial" w:cs="Arial"/>
                <w:color w:val="000000"/>
              </w:rPr>
            </w:pPr>
          </w:p>
        </w:tc>
      </w:tr>
      <w:tr w:rsidR="00F35854" w:rsidRPr="005C1816" w14:paraId="4ED675FD" w14:textId="77777777" w:rsidTr="00F35854">
        <w:trPr>
          <w:trHeight w:val="714"/>
        </w:trPr>
        <w:tc>
          <w:tcPr>
            <w:tcW w:w="5000"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7B3C2EA5" w14:textId="77777777" w:rsidR="00F35854" w:rsidRPr="005C1816" w:rsidRDefault="00F35854"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lastRenderedPageBreak/>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even" r:id="rId12"/>
      <w:headerReference w:type="default" r:id="rId13"/>
      <w:footerReference w:type="even" r:id="rId14"/>
      <w:footerReference w:type="default" r:id="rId15"/>
      <w:headerReference w:type="first" r:id="rId16"/>
      <w:footerReference w:type="first" r:id="rId17"/>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89DF" w14:textId="77777777" w:rsidR="00073605" w:rsidRDefault="00073605">
      <w:r>
        <w:separator/>
      </w:r>
    </w:p>
  </w:endnote>
  <w:endnote w:type="continuationSeparator" w:id="0">
    <w:p w14:paraId="44D153EB" w14:textId="77777777" w:rsidR="00073605" w:rsidRDefault="0007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C0E42" w14:textId="77777777" w:rsidR="00BA795E" w:rsidRDefault="00BA79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8C04742"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Av. Alberto Braune, nº 224 – </w:t>
    </w:r>
    <w:r w:rsidR="008D6A3F">
      <w:rPr>
        <w:rFonts w:ascii="Azo Sans Lt" w:hAnsi="Azo Sans Lt"/>
        <w:b/>
        <w:bCs/>
        <w:color w:val="000000"/>
        <w:sz w:val="16"/>
        <w:szCs w:val="16"/>
        <w:lang w:val="pt-BR"/>
      </w:rPr>
      <w:t>Sobreloja</w:t>
    </w:r>
    <w:r w:rsidRPr="0042462B">
      <w:rPr>
        <w:rFonts w:ascii="Azo Sans Lt" w:hAnsi="Azo Sans Lt"/>
        <w:b/>
        <w:bCs/>
        <w:color w:val="000000"/>
        <w:sz w:val="16"/>
        <w:szCs w:val="16"/>
        <w:lang w:val="pt-BR"/>
      </w:rPr>
      <w:t xml:space="preserve"> – Centro – Nova Friburgo – RJ</w:t>
    </w:r>
  </w:p>
  <w:p w14:paraId="75CCAAD7" w14:textId="4830A2E1"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006A7AD9" w:rsidRPr="00C558D0">
        <w:rPr>
          <w:rStyle w:val="Hyperlink"/>
          <w:rFonts w:ascii="Azo Sans Lt" w:hAnsi="Azo Sans Lt"/>
          <w:b/>
          <w:bCs/>
          <w:sz w:val="16"/>
          <w:szCs w:val="16"/>
          <w:lang w:val="pt-BR"/>
        </w:rPr>
        <w:t>licitacao.cplpmnf@gmail.com</w:t>
      </w:r>
    </w:hyperlink>
    <w:r w:rsidRPr="0042462B">
      <w:rPr>
        <w:rFonts w:ascii="Azo Sans Lt" w:hAnsi="Azo Sans Lt"/>
        <w:b/>
        <w:bCs/>
        <w:color w:val="000000"/>
        <w:sz w:val="16"/>
        <w:szCs w:val="16"/>
        <w:lang w:val="pt-BR"/>
      </w:rPr>
      <w:t xml:space="preserve"> – Telefone: (22) </w:t>
    </w:r>
    <w:r w:rsidR="0083419E">
      <w:rPr>
        <w:rFonts w:ascii="Azo Sans Lt" w:hAnsi="Azo Sans Lt"/>
        <w:b/>
        <w:bCs/>
        <w:color w:val="000000"/>
        <w:sz w:val="16"/>
        <w:szCs w:val="16"/>
        <w:lang w:val="pt-BR"/>
      </w:rPr>
      <w:t xml:space="preserve">2525-9100 – </w:t>
    </w:r>
    <w:r w:rsidR="006A7AD9">
      <w:rPr>
        <w:rFonts w:ascii="Azo Sans Lt" w:hAnsi="Azo Sans Lt"/>
        <w:b/>
        <w:bCs/>
        <w:color w:val="000000"/>
        <w:sz w:val="16"/>
        <w:szCs w:val="16"/>
        <w:lang w:val="pt-BR"/>
      </w:rPr>
      <w:t>Ramais 292 ou 350</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26B9" w14:textId="77777777" w:rsidR="00BA795E" w:rsidRDefault="00BA795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F064" w14:textId="77777777" w:rsidR="00073605" w:rsidRDefault="00073605">
      <w:r>
        <w:separator/>
      </w:r>
    </w:p>
  </w:footnote>
  <w:footnote w:type="continuationSeparator" w:id="0">
    <w:p w14:paraId="5E287560" w14:textId="77777777" w:rsidR="00073605" w:rsidRDefault="00073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74E2" w14:textId="77777777" w:rsidR="00BA795E" w:rsidRDefault="00BA795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7E97" w14:textId="48722713" w:rsidR="00294B42" w:rsidRDefault="00BA795E" w:rsidP="00982FA4">
    <w:pPr>
      <w:pStyle w:val="Cabealho"/>
      <w:ind w:left="-142"/>
    </w:pPr>
    <w:r>
      <w:rPr>
        <w:noProof/>
      </w:rPr>
      <w:drawing>
        <wp:inline distT="0" distB="0" distL="0" distR="0" wp14:anchorId="5E51CC95" wp14:editId="5B5941E1">
          <wp:extent cx="6122670" cy="96647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6122670" cy="966470"/>
                  </a:xfrm>
                  <a:prstGeom prst="rect">
                    <a:avLst/>
                  </a:prstGeom>
                </pic:spPr>
              </pic:pic>
            </a:graphicData>
          </a:graphic>
        </wp:inline>
      </w:drawing>
    </w:r>
  </w:p>
  <w:p w14:paraId="2B560BA6" w14:textId="77777777" w:rsidR="00982FA4" w:rsidRPr="00982FA4" w:rsidRDefault="00982FA4" w:rsidP="00982FA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FF62A" w14:textId="77777777" w:rsidR="00BA795E" w:rsidRDefault="00BA795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41E2CA66"/>
    <w:lvl w:ilvl="0">
      <w:start w:val="1"/>
      <w:numFmt w:val="decimal"/>
      <w:lvlText w:val="%1."/>
      <w:lvlJc w:val="left"/>
      <w:pPr>
        <w:ind w:left="360" w:hanging="360"/>
      </w:pPr>
      <w:rPr>
        <w:b/>
        <w:color w:val="auto"/>
      </w:rPr>
    </w:lvl>
    <w:lvl w:ilvl="1">
      <w:start w:val="1"/>
      <w:numFmt w:val="decimal"/>
      <w:lvlText w:val="%1.%2."/>
      <w:lvlJc w:val="left"/>
      <w:pPr>
        <w:ind w:left="1283" w:hanging="432"/>
      </w:pPr>
      <w:rPr>
        <w:b w:val="0"/>
        <w:bCs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8"/>
  </w:num>
  <w:num w:numId="5">
    <w:abstractNumId w:val="11"/>
  </w:num>
  <w:num w:numId="6">
    <w:abstractNumId w:val="1"/>
  </w:num>
  <w:num w:numId="7">
    <w:abstractNumId w:val="0"/>
  </w:num>
  <w:num w:numId="8">
    <w:abstractNumId w:val="2"/>
  </w:num>
  <w:num w:numId="9">
    <w:abstractNumId w:val="3"/>
  </w:num>
  <w:num w:numId="10">
    <w:abstractNumId w:val="16"/>
  </w:num>
  <w:num w:numId="11">
    <w:abstractNumId w:val="17"/>
  </w:num>
  <w:num w:numId="12">
    <w:abstractNumId w:val="13"/>
  </w:num>
  <w:num w:numId="13">
    <w:abstractNumId w:val="9"/>
  </w:num>
  <w:num w:numId="14">
    <w:abstractNumId w:val="14"/>
  </w:num>
  <w:num w:numId="15">
    <w:abstractNumId w:val="12"/>
  </w:num>
  <w:num w:numId="16">
    <w:abstractNumId w:val="5"/>
  </w:num>
  <w:num w:numId="17">
    <w:abstractNumId w:val="15"/>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2BFF"/>
    <w:rsid w:val="0002401F"/>
    <w:rsid w:val="00031A7D"/>
    <w:rsid w:val="00033D49"/>
    <w:rsid w:val="00033DF7"/>
    <w:rsid w:val="000360D8"/>
    <w:rsid w:val="00046C2A"/>
    <w:rsid w:val="000565B1"/>
    <w:rsid w:val="00056811"/>
    <w:rsid w:val="00063A38"/>
    <w:rsid w:val="0007261B"/>
    <w:rsid w:val="00073605"/>
    <w:rsid w:val="0009398B"/>
    <w:rsid w:val="000A7D09"/>
    <w:rsid w:val="000D67C1"/>
    <w:rsid w:val="000E7E96"/>
    <w:rsid w:val="000F3C78"/>
    <w:rsid w:val="001145B4"/>
    <w:rsid w:val="00117BE2"/>
    <w:rsid w:val="001276AE"/>
    <w:rsid w:val="0013739A"/>
    <w:rsid w:val="00140A02"/>
    <w:rsid w:val="00146622"/>
    <w:rsid w:val="00151BFC"/>
    <w:rsid w:val="00153A2D"/>
    <w:rsid w:val="00173724"/>
    <w:rsid w:val="00174F06"/>
    <w:rsid w:val="001927EC"/>
    <w:rsid w:val="00192D93"/>
    <w:rsid w:val="001B4522"/>
    <w:rsid w:val="001D2E1D"/>
    <w:rsid w:val="001D3C11"/>
    <w:rsid w:val="00210A6E"/>
    <w:rsid w:val="00220CFF"/>
    <w:rsid w:val="00222878"/>
    <w:rsid w:val="00227ABE"/>
    <w:rsid w:val="00231572"/>
    <w:rsid w:val="002417AD"/>
    <w:rsid w:val="002522C0"/>
    <w:rsid w:val="00254AEC"/>
    <w:rsid w:val="00262A84"/>
    <w:rsid w:val="002646B1"/>
    <w:rsid w:val="00272CD8"/>
    <w:rsid w:val="0027589D"/>
    <w:rsid w:val="00283785"/>
    <w:rsid w:val="0029067C"/>
    <w:rsid w:val="00294B42"/>
    <w:rsid w:val="002C33C5"/>
    <w:rsid w:val="002C54DB"/>
    <w:rsid w:val="002D4BD7"/>
    <w:rsid w:val="002F6AF3"/>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4025E1"/>
    <w:rsid w:val="004106B7"/>
    <w:rsid w:val="0041246C"/>
    <w:rsid w:val="0042462B"/>
    <w:rsid w:val="00427D40"/>
    <w:rsid w:val="00456053"/>
    <w:rsid w:val="004778B7"/>
    <w:rsid w:val="00477DBE"/>
    <w:rsid w:val="00486A12"/>
    <w:rsid w:val="004A60DF"/>
    <w:rsid w:val="004A66AF"/>
    <w:rsid w:val="004D27CF"/>
    <w:rsid w:val="004F088D"/>
    <w:rsid w:val="004F2152"/>
    <w:rsid w:val="00523778"/>
    <w:rsid w:val="00524580"/>
    <w:rsid w:val="00534467"/>
    <w:rsid w:val="005364AF"/>
    <w:rsid w:val="00552F31"/>
    <w:rsid w:val="005834A7"/>
    <w:rsid w:val="00584F37"/>
    <w:rsid w:val="005872B0"/>
    <w:rsid w:val="00587920"/>
    <w:rsid w:val="005A4B68"/>
    <w:rsid w:val="005B1825"/>
    <w:rsid w:val="005B2A1F"/>
    <w:rsid w:val="005C1816"/>
    <w:rsid w:val="005D3CB1"/>
    <w:rsid w:val="005D5EBB"/>
    <w:rsid w:val="005E1AC4"/>
    <w:rsid w:val="005E2256"/>
    <w:rsid w:val="005E3A3F"/>
    <w:rsid w:val="005E4E7B"/>
    <w:rsid w:val="005E7711"/>
    <w:rsid w:val="0060269C"/>
    <w:rsid w:val="00620018"/>
    <w:rsid w:val="0062773F"/>
    <w:rsid w:val="00636330"/>
    <w:rsid w:val="006454CC"/>
    <w:rsid w:val="0065093D"/>
    <w:rsid w:val="00650BD9"/>
    <w:rsid w:val="0065546F"/>
    <w:rsid w:val="00657BFF"/>
    <w:rsid w:val="006722B2"/>
    <w:rsid w:val="00676BCE"/>
    <w:rsid w:val="00686001"/>
    <w:rsid w:val="00694AF7"/>
    <w:rsid w:val="006A2FF5"/>
    <w:rsid w:val="006A6755"/>
    <w:rsid w:val="006A7AD9"/>
    <w:rsid w:val="006B37AE"/>
    <w:rsid w:val="006C7B2A"/>
    <w:rsid w:val="006D322B"/>
    <w:rsid w:val="006D46F6"/>
    <w:rsid w:val="006E0E27"/>
    <w:rsid w:val="0070479D"/>
    <w:rsid w:val="00704DF4"/>
    <w:rsid w:val="007062C3"/>
    <w:rsid w:val="0072334E"/>
    <w:rsid w:val="00730275"/>
    <w:rsid w:val="00731C95"/>
    <w:rsid w:val="0074236B"/>
    <w:rsid w:val="00762010"/>
    <w:rsid w:val="0078214C"/>
    <w:rsid w:val="00783BF7"/>
    <w:rsid w:val="00791A91"/>
    <w:rsid w:val="007C2435"/>
    <w:rsid w:val="007C7A15"/>
    <w:rsid w:val="007D5966"/>
    <w:rsid w:val="007E4FE8"/>
    <w:rsid w:val="007F0013"/>
    <w:rsid w:val="007F0CEA"/>
    <w:rsid w:val="007F6128"/>
    <w:rsid w:val="0080423D"/>
    <w:rsid w:val="00804D4D"/>
    <w:rsid w:val="00811BF4"/>
    <w:rsid w:val="00820644"/>
    <w:rsid w:val="00833D90"/>
    <w:rsid w:val="0083419E"/>
    <w:rsid w:val="00852DE4"/>
    <w:rsid w:val="00864409"/>
    <w:rsid w:val="00867CD9"/>
    <w:rsid w:val="00880C5C"/>
    <w:rsid w:val="008828A9"/>
    <w:rsid w:val="00896E85"/>
    <w:rsid w:val="008B4AA2"/>
    <w:rsid w:val="008C038E"/>
    <w:rsid w:val="008D0D8E"/>
    <w:rsid w:val="008D1550"/>
    <w:rsid w:val="008D4A7E"/>
    <w:rsid w:val="008D6A3F"/>
    <w:rsid w:val="008F2EA3"/>
    <w:rsid w:val="00906850"/>
    <w:rsid w:val="009134C5"/>
    <w:rsid w:val="00917AD7"/>
    <w:rsid w:val="009265AA"/>
    <w:rsid w:val="00942887"/>
    <w:rsid w:val="00945968"/>
    <w:rsid w:val="00946A09"/>
    <w:rsid w:val="00965058"/>
    <w:rsid w:val="00967610"/>
    <w:rsid w:val="009743E8"/>
    <w:rsid w:val="00982C42"/>
    <w:rsid w:val="00982FA4"/>
    <w:rsid w:val="009A27C8"/>
    <w:rsid w:val="009A3922"/>
    <w:rsid w:val="009A7771"/>
    <w:rsid w:val="009B5262"/>
    <w:rsid w:val="009C4BCF"/>
    <w:rsid w:val="009D21B7"/>
    <w:rsid w:val="009F5FE7"/>
    <w:rsid w:val="00A007AB"/>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4A34"/>
    <w:rsid w:val="00AA4F4D"/>
    <w:rsid w:val="00AB164D"/>
    <w:rsid w:val="00AB7B10"/>
    <w:rsid w:val="00AC0DA8"/>
    <w:rsid w:val="00AC3792"/>
    <w:rsid w:val="00AC41CE"/>
    <w:rsid w:val="00AC6678"/>
    <w:rsid w:val="00AE2544"/>
    <w:rsid w:val="00AF7A61"/>
    <w:rsid w:val="00B118A2"/>
    <w:rsid w:val="00B13988"/>
    <w:rsid w:val="00B252DB"/>
    <w:rsid w:val="00B4092E"/>
    <w:rsid w:val="00B427F9"/>
    <w:rsid w:val="00B5541E"/>
    <w:rsid w:val="00B56B2E"/>
    <w:rsid w:val="00B65915"/>
    <w:rsid w:val="00B83A96"/>
    <w:rsid w:val="00B93AF2"/>
    <w:rsid w:val="00B95C7F"/>
    <w:rsid w:val="00BA795E"/>
    <w:rsid w:val="00BB76E3"/>
    <w:rsid w:val="00BD7E45"/>
    <w:rsid w:val="00BF1F9A"/>
    <w:rsid w:val="00BF5FEB"/>
    <w:rsid w:val="00C013FA"/>
    <w:rsid w:val="00C0217E"/>
    <w:rsid w:val="00C03D23"/>
    <w:rsid w:val="00C15061"/>
    <w:rsid w:val="00C40F35"/>
    <w:rsid w:val="00C53052"/>
    <w:rsid w:val="00C60F03"/>
    <w:rsid w:val="00C800AA"/>
    <w:rsid w:val="00C84FE9"/>
    <w:rsid w:val="00C93900"/>
    <w:rsid w:val="00CA40C3"/>
    <w:rsid w:val="00CA6B5D"/>
    <w:rsid w:val="00CA75AA"/>
    <w:rsid w:val="00CB7387"/>
    <w:rsid w:val="00CC774B"/>
    <w:rsid w:val="00CE7C3F"/>
    <w:rsid w:val="00D03088"/>
    <w:rsid w:val="00D03985"/>
    <w:rsid w:val="00D054D8"/>
    <w:rsid w:val="00D21DA2"/>
    <w:rsid w:val="00D34B2F"/>
    <w:rsid w:val="00D37AF7"/>
    <w:rsid w:val="00D51246"/>
    <w:rsid w:val="00D55B0E"/>
    <w:rsid w:val="00D67D72"/>
    <w:rsid w:val="00D83F68"/>
    <w:rsid w:val="00D93F19"/>
    <w:rsid w:val="00DA41C4"/>
    <w:rsid w:val="00DA68D2"/>
    <w:rsid w:val="00DB07C9"/>
    <w:rsid w:val="00DC0B5F"/>
    <w:rsid w:val="00DD35BD"/>
    <w:rsid w:val="00DD5F4F"/>
    <w:rsid w:val="00DD790B"/>
    <w:rsid w:val="00E01C9F"/>
    <w:rsid w:val="00E02F92"/>
    <w:rsid w:val="00E15264"/>
    <w:rsid w:val="00E22A98"/>
    <w:rsid w:val="00E23508"/>
    <w:rsid w:val="00E25FCE"/>
    <w:rsid w:val="00E2674F"/>
    <w:rsid w:val="00E27D79"/>
    <w:rsid w:val="00E31495"/>
    <w:rsid w:val="00E4245A"/>
    <w:rsid w:val="00E42B15"/>
    <w:rsid w:val="00E71A1D"/>
    <w:rsid w:val="00E758F0"/>
    <w:rsid w:val="00E87C42"/>
    <w:rsid w:val="00E949C6"/>
    <w:rsid w:val="00E95B03"/>
    <w:rsid w:val="00E96ADF"/>
    <w:rsid w:val="00EA18A7"/>
    <w:rsid w:val="00EB6462"/>
    <w:rsid w:val="00EC0EE5"/>
    <w:rsid w:val="00EC67D9"/>
    <w:rsid w:val="00ED0B69"/>
    <w:rsid w:val="00F0117C"/>
    <w:rsid w:val="00F06D59"/>
    <w:rsid w:val="00F115BB"/>
    <w:rsid w:val="00F134F9"/>
    <w:rsid w:val="00F261DA"/>
    <w:rsid w:val="00F27B8E"/>
    <w:rsid w:val="00F35854"/>
    <w:rsid w:val="00F4363D"/>
    <w:rsid w:val="00F4455E"/>
    <w:rsid w:val="00F512BB"/>
    <w:rsid w:val="00F85A9F"/>
    <w:rsid w:val="00FB1686"/>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cp.gov.br/app/atas?pagina=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mnf.rj.gov.br/licitaca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cpl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211</TotalTime>
  <Pages>12</Pages>
  <Words>3118</Words>
  <Characters>16841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19920</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Win10</cp:lastModifiedBy>
  <cp:revision>109</cp:revision>
  <cp:lastPrinted>2026-01-15T18:27:00Z</cp:lastPrinted>
  <dcterms:created xsi:type="dcterms:W3CDTF">2023-05-10T15:01:00Z</dcterms:created>
  <dcterms:modified xsi:type="dcterms:W3CDTF">2026-01-15T18:28:00Z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